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5C" w:rsidRDefault="00E3235C" w:rsidP="00E3235C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IZVJEŠĆA VEZANO UZ NASILJE U OBITELJI</w:t>
      </w:r>
    </w:p>
    <w:p w:rsidR="00E33B7A" w:rsidRDefault="00E33B7A" w:rsidP="00E3235C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u 2017. godini</w:t>
      </w:r>
    </w:p>
    <w:p w:rsidR="00E3235C" w:rsidRDefault="00E3235C" w:rsidP="00E3235C">
      <w:pPr>
        <w:ind w:left="360"/>
        <w:rPr>
          <w:sz w:val="23"/>
          <w:szCs w:val="23"/>
        </w:rPr>
      </w:pPr>
    </w:p>
    <w:p w:rsidR="00E3235C" w:rsidRDefault="00E3235C" w:rsidP="00E3235C">
      <w:pPr>
        <w:ind w:left="360"/>
        <w:rPr>
          <w:sz w:val="23"/>
          <w:szCs w:val="23"/>
        </w:rPr>
      </w:pPr>
    </w:p>
    <w:p w:rsidR="00E3235C" w:rsidRDefault="00C66EF6" w:rsidP="00E3235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FA2C7D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  <w:r w:rsidR="00E33B7A">
        <w:rPr>
          <w:sz w:val="23"/>
          <w:szCs w:val="23"/>
        </w:rPr>
        <w:t xml:space="preserve">Podaci su prikupljeni za potrebe redovnog Izviješća o provođenju Protokola o postupanju u slučaju nasilja u obitelji za 2017. godinu od </w:t>
      </w:r>
      <w:r>
        <w:rPr>
          <w:sz w:val="23"/>
          <w:szCs w:val="23"/>
        </w:rPr>
        <w:t>nadležnih tijela i organizacija civilnog društva koje programski djeluju u cilju zaštite žrtava od nasilja</w:t>
      </w:r>
      <w:r w:rsidR="00E33B7A">
        <w:rPr>
          <w:sz w:val="23"/>
          <w:szCs w:val="23"/>
        </w:rPr>
        <w:t>:</w:t>
      </w:r>
    </w:p>
    <w:p w:rsidR="00E3235C" w:rsidRDefault="00E3235C" w:rsidP="00E3235C">
      <w:pPr>
        <w:pStyle w:val="Bezproreda"/>
        <w:numPr>
          <w:ilvl w:val="0"/>
          <w:numId w:val="3"/>
        </w:numPr>
      </w:pPr>
      <w:r>
        <w:t>Nadležn</w:t>
      </w:r>
      <w:r w:rsidR="00C66EF6">
        <w:t>a</w:t>
      </w:r>
      <w:r>
        <w:t xml:space="preserve"> tijela : Policijska uprava Brodsko posavska, Prekršajni sud u Slavonskom</w:t>
      </w:r>
    </w:p>
    <w:p w:rsidR="00E3235C" w:rsidRDefault="00E3235C" w:rsidP="00E3235C">
      <w:pPr>
        <w:pStyle w:val="Bezproreda"/>
        <w:ind w:left="645"/>
      </w:pPr>
      <w:r>
        <w:t>Brodu, HZZO Slavonski Brod; CSS Nova Gradiška, CSS Slavonski Brod srednje škole (8), osnovne škole (28).</w:t>
      </w:r>
    </w:p>
    <w:p w:rsidR="00E3235C" w:rsidRDefault="00E3235C" w:rsidP="00E3235C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b)    Organizacij</w:t>
      </w:r>
      <w:r w:rsidR="00C66EF6">
        <w:rPr>
          <w:sz w:val="23"/>
          <w:szCs w:val="23"/>
        </w:rPr>
        <w:t>e</w:t>
      </w:r>
      <w:r>
        <w:rPr>
          <w:sz w:val="23"/>
          <w:szCs w:val="23"/>
        </w:rPr>
        <w:t xml:space="preserve"> civilnog društva: Ženska udruga Brod i Caritas Đakovačko-Osječke </w:t>
      </w:r>
    </w:p>
    <w:p w:rsidR="00E3235C" w:rsidRDefault="00E3235C" w:rsidP="00E3235C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nadbiskupije</w:t>
      </w:r>
    </w:p>
    <w:p w:rsidR="00E3235C" w:rsidRDefault="00FA2C7D" w:rsidP="00FA2C7D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E33B7A">
        <w:rPr>
          <w:sz w:val="23"/>
          <w:szCs w:val="23"/>
        </w:rPr>
        <w:t xml:space="preserve">U slijedećoj tablici su </w:t>
      </w:r>
      <w:r w:rsidR="00E3235C">
        <w:rPr>
          <w:sz w:val="23"/>
          <w:szCs w:val="23"/>
        </w:rPr>
        <w:t xml:space="preserve">brojčani pokazatelji za </w:t>
      </w:r>
      <w:r w:rsidR="00E3235C" w:rsidRPr="002D3E69">
        <w:rPr>
          <w:b/>
          <w:sz w:val="23"/>
          <w:szCs w:val="23"/>
        </w:rPr>
        <w:t>počinitelja nasilja</w:t>
      </w:r>
      <w:r w:rsidR="00E3235C">
        <w:rPr>
          <w:sz w:val="23"/>
          <w:szCs w:val="23"/>
        </w:rPr>
        <w:t xml:space="preserve"> u obitelji po spolu i dobi</w:t>
      </w:r>
      <w:r>
        <w:rPr>
          <w:sz w:val="23"/>
          <w:szCs w:val="23"/>
        </w:rPr>
        <w:t xml:space="preserve"> </w:t>
      </w:r>
      <w:r w:rsidR="00E3235C">
        <w:rPr>
          <w:sz w:val="23"/>
          <w:szCs w:val="23"/>
        </w:rPr>
        <w:t xml:space="preserve"> navedeni prema područjima i nadležnosti tijela zaduženih za provedbu protokola:</w:t>
      </w:r>
    </w:p>
    <w:p w:rsidR="00E3235C" w:rsidRDefault="00E3235C" w:rsidP="00E3235C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58"/>
        <w:gridCol w:w="1458"/>
        <w:gridCol w:w="1332"/>
        <w:gridCol w:w="1332"/>
        <w:gridCol w:w="1980"/>
      </w:tblGrid>
      <w:tr w:rsidR="00E3235C" w:rsidRPr="002A7C4B" w:rsidTr="00D05F8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NADLEŽNO TIJELO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UKUPNO</w:t>
            </w:r>
          </w:p>
        </w:tc>
      </w:tr>
      <w:tr w:rsidR="00E3235C" w:rsidRPr="002A7C4B" w:rsidTr="00D05F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5C" w:rsidRPr="002A7C4B" w:rsidRDefault="00E3235C" w:rsidP="00D05F8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Maloljetni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Punoljetni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Maloljetni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Punoljetni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5C" w:rsidRPr="002A7C4B" w:rsidRDefault="00E3235C" w:rsidP="00D05F88">
            <w:pPr>
              <w:rPr>
                <w:b/>
                <w:sz w:val="23"/>
                <w:szCs w:val="23"/>
              </w:rPr>
            </w:pP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Policija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1</w:t>
            </w:r>
            <w:r w:rsidRPr="002A7C4B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2</w:t>
            </w:r>
            <w:r>
              <w:rPr>
                <w:sz w:val="23"/>
                <w:szCs w:val="23"/>
              </w:rPr>
              <w:t>25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266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Centar za socijalnu skrb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243</w:t>
            </w:r>
            <w:r w:rsidRPr="002A7C4B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2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21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271</w:t>
            </w:r>
            <w:r w:rsidRPr="002A7C4B">
              <w:rPr>
                <w:sz w:val="23"/>
                <w:szCs w:val="23"/>
              </w:rPr>
              <w:t xml:space="preserve">  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Zdravstvene ustanove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0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 xml:space="preserve">15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Odgojno-obrazovne ustanove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   </w:t>
            </w:r>
            <w:r>
              <w:rPr>
                <w:sz w:val="23"/>
                <w:szCs w:val="23"/>
              </w:rPr>
              <w:t>8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Pravosudna tijela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224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262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proofErr w:type="spellStart"/>
            <w:r w:rsidRPr="002A7C4B">
              <w:rPr>
                <w:sz w:val="23"/>
                <w:szCs w:val="23"/>
              </w:rPr>
              <w:t>Dr</w:t>
            </w:r>
            <w:proofErr w:type="spellEnd"/>
            <w:r w:rsidRPr="002A7C4B">
              <w:rPr>
                <w:sz w:val="23"/>
                <w:szCs w:val="23"/>
              </w:rPr>
              <w:t>. nadležna tijela zadužena za provedbu Protokola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302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304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Ukupno: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7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1.012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101 </w:t>
            </w:r>
            <w:r w:rsidRPr="002A7C4B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1.126 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</w:tr>
    </w:tbl>
    <w:p w:rsidR="00387E43" w:rsidRDefault="00B313DA" w:rsidP="00E3235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FA2C7D" w:rsidRDefault="00B313DA" w:rsidP="00E3235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U odnosu na 216. godinu broj počinitelja nasilja smanjen je za 11%. Prema podacima za 2017. godinu  muškarci čine </w:t>
      </w:r>
      <w:r w:rsidR="0043084C">
        <w:rPr>
          <w:sz w:val="23"/>
          <w:szCs w:val="23"/>
        </w:rPr>
        <w:t>91</w:t>
      </w:r>
      <w:r>
        <w:rPr>
          <w:sz w:val="23"/>
          <w:szCs w:val="23"/>
        </w:rPr>
        <w:t xml:space="preserve">% </w:t>
      </w:r>
      <w:r w:rsidR="0043084C">
        <w:rPr>
          <w:sz w:val="23"/>
          <w:szCs w:val="23"/>
        </w:rPr>
        <w:t xml:space="preserve">od </w:t>
      </w:r>
      <w:r>
        <w:rPr>
          <w:sz w:val="23"/>
          <w:szCs w:val="23"/>
        </w:rPr>
        <w:t>ukupno</w:t>
      </w:r>
      <w:r w:rsidR="0043084C">
        <w:rPr>
          <w:sz w:val="23"/>
          <w:szCs w:val="23"/>
        </w:rPr>
        <w:t>g</w:t>
      </w:r>
      <w:r>
        <w:rPr>
          <w:sz w:val="23"/>
          <w:szCs w:val="23"/>
        </w:rPr>
        <w:t xml:space="preserve"> broj</w:t>
      </w:r>
      <w:r w:rsidR="0043084C">
        <w:rPr>
          <w:sz w:val="23"/>
          <w:szCs w:val="23"/>
        </w:rPr>
        <w:t>a</w:t>
      </w:r>
      <w:r>
        <w:rPr>
          <w:sz w:val="23"/>
          <w:szCs w:val="23"/>
        </w:rPr>
        <w:t xml:space="preserve"> počinitelja nasilja</w:t>
      </w:r>
      <w:r w:rsidR="0043084C">
        <w:rPr>
          <w:sz w:val="23"/>
          <w:szCs w:val="23"/>
        </w:rPr>
        <w:t>, a žene 9 % s naglaskom na povećanje punoljetnih počinitelja nasilja za oko 1%</w:t>
      </w:r>
      <w:r w:rsidR="00E5213F">
        <w:rPr>
          <w:sz w:val="23"/>
          <w:szCs w:val="23"/>
        </w:rPr>
        <w:t xml:space="preserve"> u odnosu na 2016. godinu</w:t>
      </w:r>
      <w:r w:rsidR="0043084C">
        <w:rPr>
          <w:sz w:val="23"/>
          <w:szCs w:val="23"/>
        </w:rPr>
        <w:t>.</w:t>
      </w:r>
      <w:r w:rsidR="00C66EF6">
        <w:rPr>
          <w:sz w:val="23"/>
          <w:szCs w:val="23"/>
        </w:rPr>
        <w:t xml:space="preserve"> </w:t>
      </w:r>
      <w:r w:rsidR="00AE026B">
        <w:rPr>
          <w:sz w:val="23"/>
          <w:szCs w:val="23"/>
        </w:rPr>
        <w:t>I ako je broj maloljetnih počinitelja nasilja u  padu u odnosu na 2016. godinu o</w:t>
      </w:r>
      <w:r w:rsidR="00C66EF6">
        <w:rPr>
          <w:sz w:val="23"/>
          <w:szCs w:val="23"/>
        </w:rPr>
        <w:t>no što posebno zabrinjava je porast broja evidentiranih počinitelja nasilja</w:t>
      </w:r>
      <w:r w:rsidR="00AE026B">
        <w:rPr>
          <w:sz w:val="23"/>
          <w:szCs w:val="23"/>
        </w:rPr>
        <w:t xml:space="preserve"> na području djelovanja odgojno obrazovnih ustanova za oko 3 puta</w:t>
      </w:r>
      <w:r w:rsidR="00FA2C7D">
        <w:rPr>
          <w:sz w:val="23"/>
          <w:szCs w:val="23"/>
        </w:rPr>
        <w:t>.</w:t>
      </w:r>
    </w:p>
    <w:p w:rsidR="00387E43" w:rsidRDefault="00FA2C7D" w:rsidP="00FA2C7D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Brojčani pokazatelji za </w:t>
      </w:r>
      <w:r w:rsidRPr="00FA2C7D">
        <w:rPr>
          <w:b/>
          <w:sz w:val="22"/>
          <w:szCs w:val="22"/>
        </w:rPr>
        <w:t xml:space="preserve">žrtve </w:t>
      </w:r>
      <w:r w:rsidR="00E3235C" w:rsidRPr="00FA2C7D">
        <w:rPr>
          <w:b/>
          <w:sz w:val="22"/>
          <w:szCs w:val="22"/>
        </w:rPr>
        <w:t xml:space="preserve"> nasilja</w:t>
      </w:r>
      <w:r w:rsidR="00E3235C" w:rsidRPr="00FA2C7D">
        <w:rPr>
          <w:sz w:val="22"/>
          <w:szCs w:val="22"/>
        </w:rPr>
        <w:t xml:space="preserve"> u obitelji po spolu i dobi navedeni</w:t>
      </w:r>
      <w:r>
        <w:rPr>
          <w:sz w:val="22"/>
          <w:szCs w:val="22"/>
        </w:rPr>
        <w:t xml:space="preserve"> u slijedećoj tablici pokazuju da je broj žrtava nasilja u opadanju u odnosu na 2016. godinu za 15%. Broj muških žrtava nasilja povećan je za oko 4%, a maloljetnih žrtava nasilja za više od 100%.</w:t>
      </w:r>
      <w:r w:rsidR="00387E43">
        <w:rPr>
          <w:sz w:val="22"/>
          <w:szCs w:val="22"/>
        </w:rPr>
        <w:t xml:space="preserve"> Ono što posebno zabrinjava je povećanje broja žrtava nasilja evidentiran u području odgojno obrazovnih ustanova.</w:t>
      </w:r>
    </w:p>
    <w:p w:rsidR="00387E43" w:rsidRDefault="00387E43" w:rsidP="00FA2C7D">
      <w:pPr>
        <w:jc w:val="both"/>
        <w:rPr>
          <w:sz w:val="22"/>
          <w:szCs w:val="22"/>
        </w:rPr>
      </w:pPr>
      <w:r>
        <w:rPr>
          <w:sz w:val="22"/>
          <w:szCs w:val="22"/>
        </w:rPr>
        <w:t>Upravo radi toga otvara se prostor za djelovanje i suradnju županijskog povjerenstva i nadležnih stručnih ustanova na podizanju svijesti mladih ljudi o neprimjerenosti takvog ponašanja za mladog čovjeka i njegovo okruženje.</w:t>
      </w:r>
    </w:p>
    <w:p w:rsidR="00387E43" w:rsidRDefault="00387E43" w:rsidP="00FA2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58"/>
        <w:gridCol w:w="1458"/>
        <w:gridCol w:w="1332"/>
        <w:gridCol w:w="1332"/>
        <w:gridCol w:w="1980"/>
      </w:tblGrid>
      <w:tr w:rsidR="00E3235C" w:rsidRPr="002A7C4B" w:rsidTr="00D05F8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NADLEŽNO TIJELO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center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UKUPNO</w:t>
            </w:r>
          </w:p>
        </w:tc>
      </w:tr>
      <w:tr w:rsidR="00E3235C" w:rsidRPr="002A7C4B" w:rsidTr="00D05F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5C" w:rsidRPr="002A7C4B" w:rsidRDefault="00E3235C" w:rsidP="00D05F8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Maloljetni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Punoljetni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Maloljetni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Punoljetni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5C" w:rsidRPr="002A7C4B" w:rsidRDefault="00E3235C" w:rsidP="00D05F88">
            <w:pPr>
              <w:rPr>
                <w:b/>
                <w:sz w:val="23"/>
                <w:szCs w:val="23"/>
              </w:rPr>
            </w:pP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Policija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2</w:t>
            </w:r>
            <w:r>
              <w:rPr>
                <w:sz w:val="23"/>
                <w:szCs w:val="23"/>
              </w:rPr>
              <w:t>1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86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180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3</w:t>
            </w:r>
            <w:r>
              <w:rPr>
                <w:sz w:val="23"/>
                <w:szCs w:val="23"/>
              </w:rPr>
              <w:t xml:space="preserve">13 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Centri za socijalnu skrb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55 </w:t>
            </w:r>
            <w:r w:rsidRPr="002A7C4B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46 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348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lastRenderedPageBreak/>
              <w:t>Zdravstvene ustanove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14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24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Odgojno-obrazovne ustanove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 xml:space="preserve"> 7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>Pravosudna tijela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105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30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378</w:t>
            </w:r>
            <w:r w:rsidRPr="002A7C4B">
              <w:rPr>
                <w:sz w:val="23"/>
                <w:szCs w:val="23"/>
              </w:rPr>
              <w:t xml:space="preserve"> </w:t>
            </w:r>
          </w:p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</w:p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</w:p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proofErr w:type="spellStart"/>
            <w:r w:rsidRPr="002A7C4B">
              <w:rPr>
                <w:sz w:val="23"/>
                <w:szCs w:val="23"/>
              </w:rPr>
              <w:t>Dr</w:t>
            </w:r>
            <w:proofErr w:type="spellEnd"/>
            <w:r w:rsidRPr="002A7C4B">
              <w:rPr>
                <w:sz w:val="23"/>
                <w:szCs w:val="23"/>
              </w:rPr>
              <w:t>. nadležna tijela zadužena za provedbu Protokola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265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311</w:t>
            </w:r>
          </w:p>
        </w:tc>
      </w:tr>
      <w:tr w:rsidR="00E3235C" w:rsidRPr="002A7C4B" w:rsidTr="00D05F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b/>
                <w:sz w:val="23"/>
                <w:szCs w:val="23"/>
              </w:rPr>
            </w:pPr>
            <w:r w:rsidRPr="002A7C4B">
              <w:rPr>
                <w:b/>
                <w:sz w:val="23"/>
                <w:szCs w:val="23"/>
              </w:rPr>
              <w:t>Ukupno: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9</w:t>
            </w:r>
            <w:r>
              <w:rPr>
                <w:sz w:val="23"/>
                <w:szCs w:val="23"/>
              </w:rPr>
              <w:t>9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>288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370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624</w:t>
            </w:r>
            <w:r w:rsidRPr="002A7C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C" w:rsidRPr="002A7C4B" w:rsidRDefault="00E3235C" w:rsidP="00D05F88">
            <w:pPr>
              <w:jc w:val="both"/>
              <w:rPr>
                <w:sz w:val="23"/>
                <w:szCs w:val="23"/>
              </w:rPr>
            </w:pPr>
            <w:r w:rsidRPr="002A7C4B">
              <w:rPr>
                <w:sz w:val="23"/>
                <w:szCs w:val="23"/>
              </w:rPr>
              <w:t xml:space="preserve">       1.</w:t>
            </w:r>
            <w:r>
              <w:rPr>
                <w:sz w:val="23"/>
                <w:szCs w:val="23"/>
              </w:rPr>
              <w:t>381</w:t>
            </w:r>
            <w:r w:rsidRPr="002A7C4B">
              <w:rPr>
                <w:sz w:val="23"/>
                <w:szCs w:val="23"/>
              </w:rPr>
              <w:t xml:space="preserve">  </w:t>
            </w:r>
          </w:p>
        </w:tc>
      </w:tr>
    </w:tbl>
    <w:p w:rsidR="00E3235C" w:rsidRDefault="00E3235C" w:rsidP="00E3235C">
      <w:pPr>
        <w:jc w:val="both"/>
        <w:rPr>
          <w:sz w:val="23"/>
          <w:szCs w:val="23"/>
        </w:rPr>
      </w:pPr>
    </w:p>
    <w:sectPr w:rsidR="00E3235C" w:rsidSect="00F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AE7"/>
    <w:multiLevelType w:val="hybridMultilevel"/>
    <w:tmpl w:val="9136675E"/>
    <w:lvl w:ilvl="0" w:tplc="25D6EA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570899"/>
    <w:multiLevelType w:val="hybridMultilevel"/>
    <w:tmpl w:val="528417C4"/>
    <w:lvl w:ilvl="0" w:tplc="65EC7F2C">
      <w:start w:val="4"/>
      <w:numFmt w:val="upperRoman"/>
      <w:lvlText w:val="%1)"/>
      <w:lvlJc w:val="left"/>
      <w:pPr>
        <w:ind w:left="8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CA55103"/>
    <w:multiLevelType w:val="hybridMultilevel"/>
    <w:tmpl w:val="35E62996"/>
    <w:lvl w:ilvl="0" w:tplc="CE5640B0">
      <w:start w:val="2"/>
      <w:numFmt w:val="upperRoman"/>
      <w:lvlText w:val="%1)"/>
      <w:lvlJc w:val="left"/>
      <w:pPr>
        <w:ind w:left="8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35C"/>
    <w:rsid w:val="000E3BF9"/>
    <w:rsid w:val="00122E06"/>
    <w:rsid w:val="002D3E69"/>
    <w:rsid w:val="00387E43"/>
    <w:rsid w:val="0041437F"/>
    <w:rsid w:val="0043084C"/>
    <w:rsid w:val="00AE026B"/>
    <w:rsid w:val="00B313DA"/>
    <w:rsid w:val="00B72594"/>
    <w:rsid w:val="00C66EF6"/>
    <w:rsid w:val="00E3235C"/>
    <w:rsid w:val="00E33B7A"/>
    <w:rsid w:val="00E5213F"/>
    <w:rsid w:val="00F24EFD"/>
    <w:rsid w:val="00FA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5C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35C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2018-07-03T12:15:00Z</dcterms:created>
  <dcterms:modified xsi:type="dcterms:W3CDTF">2018-07-04T05:47:00Z</dcterms:modified>
</cp:coreProperties>
</file>